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102C" w:rsidRPr="00144CA4" w:rsidP="0045102C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A4">
        <w:rPr>
          <w:rFonts w:ascii="Times New Roman" w:eastAsia="Times New Roman" w:hAnsi="Times New Roman" w:cs="Times New Roman"/>
          <w:sz w:val="24"/>
          <w:szCs w:val="24"/>
          <w:lang w:eastAsia="ru-RU"/>
        </w:rPr>
        <w:t>86MS0040-01-2026-001957-86</w:t>
      </w:r>
      <w:r w:rsidRPr="0014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45102C" w:rsidRPr="00144CA4" w:rsidP="0045102C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A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2-1361-2004/2026</w:t>
      </w:r>
    </w:p>
    <w:p w:rsidR="00131A0D" w:rsidRPr="00144CA4" w:rsidP="0045102C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02C" w:rsidRPr="00144CA4" w:rsidP="0045102C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144CA4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45102C" w:rsidRPr="00144CA4" w:rsidP="0045102C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44CA4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45102C" w:rsidRPr="00144CA4" w:rsidP="0045102C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44CA4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45102C" w:rsidRPr="00144CA4" w:rsidP="0045102C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A4">
        <w:rPr>
          <w:rFonts w:ascii="Times New Roman" w:eastAsia="Times New Roman" w:hAnsi="Times New Roman" w:cs="Times New Roman"/>
          <w:sz w:val="24"/>
          <w:szCs w:val="24"/>
          <w:lang w:eastAsia="ru-RU"/>
        </w:rPr>
        <w:t>12 мая 2026 года                                                                                          г. Нефтеюганск</w:t>
      </w:r>
    </w:p>
    <w:p w:rsidR="0045102C" w:rsidRPr="00144CA4" w:rsidP="0045102C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45102C" w:rsidRPr="00144CA4" w:rsidP="0045102C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45102C" w:rsidRPr="00144CA4" w:rsidP="0045102C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помощнике судьи Седых А.В., </w:t>
      </w:r>
    </w:p>
    <w:p w:rsidR="0045102C" w:rsidRPr="00144CA4" w:rsidP="0045102C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исковому заявлению КУ</w:t>
      </w:r>
      <w:r w:rsidRPr="0014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ХМАО-Югры «Агентство социального благополучия населения» к </w:t>
      </w:r>
      <w:r w:rsidRPr="00144CA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Кугаевскому</w:t>
      </w:r>
      <w:r w:rsidRPr="0014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Д.В.</w:t>
      </w:r>
      <w:r w:rsidRPr="0014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</w:t>
      </w:r>
      <w:r w:rsidRPr="00144CA4" w:rsidR="00093BF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неправомерно полученного ежемесячного социального пособия, выплат ко Дню образования округа</w:t>
      </w:r>
      <w:r w:rsidRPr="0014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45102C" w:rsidRPr="00144CA4" w:rsidP="0045102C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45102C" w:rsidRPr="00144CA4" w:rsidP="0045102C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A4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45102C" w:rsidRPr="00144CA4" w:rsidP="0045102C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</w:t>
      </w:r>
      <w:r w:rsidRPr="00144CA4" w:rsidR="00293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 ХМАО-Югры «Агентство социального благополучия населения» к </w:t>
      </w:r>
      <w:r w:rsidRPr="00144CA4" w:rsidR="0029325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Кугаевскому</w:t>
      </w:r>
      <w:r w:rsidRPr="00144CA4" w:rsidR="00293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4CA4">
        <w:rPr>
          <w:rFonts w:ascii="Times New Roman" w:eastAsia="Times New Roman" w:hAnsi="Times New Roman" w:cs="Times New Roman"/>
          <w:sz w:val="24"/>
          <w:szCs w:val="24"/>
          <w:lang w:eastAsia="ru-RU"/>
        </w:rPr>
        <w:t>Д.В.</w:t>
      </w:r>
      <w:r w:rsidRPr="00144CA4" w:rsidR="00293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неправомерно полученного ежемесячного социального пособия, выплат ко Дню образования округа </w:t>
      </w:r>
      <w:r w:rsidRPr="00144CA4" w:rsidR="00293250">
        <w:rPr>
          <w:sz w:val="24"/>
          <w:szCs w:val="24"/>
        </w:rPr>
        <w:t>–</w:t>
      </w:r>
      <w:r w:rsidRPr="00144CA4">
        <w:rPr>
          <w:sz w:val="24"/>
          <w:szCs w:val="24"/>
        </w:rPr>
        <w:t xml:space="preserve"> </w:t>
      </w:r>
      <w:r w:rsidRPr="00144CA4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</w:t>
      </w:r>
      <w:r w:rsidRPr="00144CA4" w:rsidR="00293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частично</w:t>
      </w:r>
      <w:r w:rsidRPr="00144C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102C" w:rsidRPr="00144CA4" w:rsidP="0045102C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A4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144CA4" w:rsidR="0029325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Кугаевского</w:t>
      </w:r>
      <w:r w:rsidRPr="00144CA4" w:rsidR="00293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4CA4">
        <w:rPr>
          <w:rFonts w:ascii="Times New Roman" w:eastAsia="Times New Roman" w:hAnsi="Times New Roman" w:cs="Times New Roman"/>
          <w:sz w:val="24"/>
          <w:szCs w:val="24"/>
          <w:lang w:eastAsia="ru-RU"/>
        </w:rPr>
        <w:t>Д.В.</w:t>
      </w:r>
      <w:r w:rsidRPr="00144CA4" w:rsidR="00293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4CA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44CA4" w:rsidR="008B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</w:t>
      </w:r>
      <w:r w:rsidRPr="00144CA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4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144CA4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14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 ХМАО-Югры «Агентство социального благополучия населения» (ИНН 8601047760) </w:t>
      </w:r>
      <w:r w:rsidRPr="00144CA4" w:rsidR="008B2A0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неправомерно полученно</w:t>
      </w:r>
      <w:r w:rsidRPr="00144CA4" w:rsidR="0025587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44CA4" w:rsidR="008B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ежемесячно</w:t>
      </w:r>
      <w:r w:rsidRPr="00144CA4" w:rsidR="0025587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44CA4" w:rsidR="008B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</w:t>
      </w:r>
      <w:r w:rsidRPr="00144CA4" w:rsidR="00255877">
        <w:rPr>
          <w:rFonts w:ascii="Times New Roman" w:eastAsia="Times New Roman" w:hAnsi="Times New Roman" w:cs="Times New Roman"/>
          <w:sz w:val="24"/>
          <w:szCs w:val="24"/>
          <w:lang w:eastAsia="ru-RU"/>
        </w:rPr>
        <w:t>е пособие</w:t>
      </w:r>
      <w:r w:rsidRPr="00144CA4" w:rsidR="00170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</w:t>
      </w:r>
      <w:r w:rsidRPr="00144CA4" w:rsidR="008B2A03">
        <w:rPr>
          <w:rFonts w:ascii="Times New Roman" w:eastAsia="Times New Roman" w:hAnsi="Times New Roman" w:cs="Times New Roman"/>
          <w:sz w:val="24"/>
          <w:szCs w:val="24"/>
          <w:lang w:eastAsia="ru-RU"/>
        </w:rPr>
        <w:t>1 107 (одну тысячу сто семь) рублей 00 коп</w:t>
      </w:r>
      <w:r w:rsidRPr="00144C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0DE5" w:rsidRPr="00144CA4" w:rsidP="0045102C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взыскании </w:t>
      </w:r>
      <w:r w:rsidRPr="00144CA4" w:rsidR="0043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144CA4" w:rsidR="004353B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Кугаевского</w:t>
      </w:r>
      <w:r w:rsidRPr="00144CA4" w:rsidR="0043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4CA4">
        <w:rPr>
          <w:rFonts w:ascii="Times New Roman" w:eastAsia="Times New Roman" w:hAnsi="Times New Roman" w:cs="Times New Roman"/>
          <w:sz w:val="24"/>
          <w:szCs w:val="24"/>
          <w:lang w:eastAsia="ru-RU"/>
        </w:rPr>
        <w:t>Д.В.</w:t>
      </w:r>
      <w:r w:rsidRPr="00144CA4" w:rsidR="0043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(ИНН 860402564342) в пользу КУ ХМАО-Югры «Агентство социального благополучия населения» (ИНН 8601047760) неправомерно полученной </w:t>
      </w:r>
      <w:r w:rsidRPr="00144C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выплаты ко Дню образования округа</w:t>
      </w:r>
      <w:r w:rsidRPr="00144CA4" w:rsidR="0043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4CA4" w:rsidR="00136F6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44CA4" w:rsidR="0043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отказать</w:t>
      </w:r>
      <w:r w:rsidRPr="00144CA4" w:rsidR="00136F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102C" w:rsidRPr="00144CA4" w:rsidP="0045102C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4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</w:t>
      </w:r>
      <w:r w:rsidRPr="00144CA4">
        <w:rPr>
          <w:rFonts w:ascii="Times New Roman" w:hAnsi="Times New Roman" w:cs="Times New Roman"/>
          <w:sz w:val="24"/>
          <w:szCs w:val="24"/>
        </w:rPr>
        <w:t xml:space="preserve">с </w:t>
      </w:r>
      <w:r w:rsidRPr="00144CA4" w:rsidR="00131A0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Кугаевского</w:t>
      </w:r>
      <w:r w:rsidRPr="00144CA4" w:rsidR="00131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4CA4">
        <w:rPr>
          <w:rFonts w:ascii="Times New Roman" w:eastAsia="Times New Roman" w:hAnsi="Times New Roman" w:cs="Times New Roman"/>
          <w:sz w:val="24"/>
          <w:szCs w:val="24"/>
          <w:lang w:eastAsia="ru-RU"/>
        </w:rPr>
        <w:t>Д.В.</w:t>
      </w:r>
      <w:r w:rsidRPr="00144CA4" w:rsidR="00131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4CA4">
        <w:rPr>
          <w:rFonts w:ascii="Times New Roman" w:hAnsi="Times New Roman" w:cs="Times New Roman"/>
          <w:sz w:val="24"/>
          <w:szCs w:val="24"/>
        </w:rPr>
        <w:t>в доход муниципального образования город Нефтеюганск государственную пошлину в размере 4000 (четыре тысячи) рублей.</w:t>
      </w:r>
    </w:p>
    <w:p w:rsidR="0045102C" w:rsidRPr="00144CA4" w:rsidP="0045102C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участвующим в деле лицам, их представителям право подать заявление о составлении мотивированного </w:t>
      </w:r>
      <w:r w:rsidRPr="00144C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</w:t>
      </w:r>
      <w:r w:rsidRPr="00144CA4">
        <w:rPr>
          <w:sz w:val="24"/>
          <w:szCs w:val="24"/>
        </w:rPr>
        <w:t xml:space="preserve"> </w:t>
      </w:r>
      <w:r w:rsidRPr="00144C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су</w:t>
      </w:r>
      <w:r w:rsidRPr="0014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да, если лица, участвующие в деле, их представители не присутствовали в судебном заседании. Мотивированное решение суда составляется в течение </w:t>
      </w:r>
      <w:r w:rsidRPr="0014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десяти дней со дня поступления от лиц, участвующих в деле, их представителей соответствующего заявления. </w:t>
      </w:r>
    </w:p>
    <w:p w:rsidR="0045102C" w:rsidRPr="00144CA4" w:rsidP="0045102C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A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Ответчи</w:t>
      </w:r>
      <w:r w:rsidRPr="00144CA4">
        <w:rPr>
          <w:rFonts w:ascii="Times New Roman" w:eastAsia="Times New Roman" w:hAnsi="Times New Roman" w:cs="Times New Roman"/>
          <w:sz w:val="24"/>
          <w:szCs w:val="24"/>
          <w:lang w:eastAsia="ru-RU"/>
        </w:rPr>
        <w:t>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Нефтеюганский районный суд</w:t>
      </w:r>
      <w:r w:rsidRPr="0014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ХМАО-Югры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45102C" w:rsidRPr="00144CA4" w:rsidP="0045102C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A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</w:t>
      </w:r>
      <w:r w:rsidRPr="00144CA4">
        <w:rPr>
          <w:rFonts w:ascii="Times New Roman" w:eastAsia="Times New Roman" w:hAnsi="Times New Roman" w:cs="Times New Roman"/>
          <w:sz w:val="24"/>
          <w:szCs w:val="24"/>
          <w:lang w:eastAsia="ru-RU"/>
        </w:rPr>
        <w:t>бязанностях которых был разрешен судом, заочное решение суда может быть обжаловано в апелляционном порядке в Нефтеюганский районный суд ХМАО-Югры в течение одного месяца по истечении срока подачи ответчиком заявления об отмене этого решения суда, а в случа</w:t>
      </w:r>
      <w:r w:rsidRPr="0014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45102C" w:rsidRPr="00144CA4" w:rsidP="0045102C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02C" w:rsidRPr="00144CA4" w:rsidP="00144CA4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44CA4">
        <w:rPr>
          <w:rFonts w:ascii="Times New Roman" w:hAnsi="Times New Roman"/>
          <w:sz w:val="24"/>
          <w:szCs w:val="24"/>
        </w:rPr>
        <w:t xml:space="preserve">Мировой судья </w:t>
      </w:r>
      <w:r w:rsidRPr="00144CA4" w:rsidR="00131A0D">
        <w:rPr>
          <w:rFonts w:ascii="Times New Roman" w:hAnsi="Times New Roman"/>
          <w:sz w:val="24"/>
          <w:szCs w:val="24"/>
        </w:rPr>
        <w:t xml:space="preserve">                           </w:t>
      </w:r>
      <w:r w:rsidRPr="00144CA4">
        <w:rPr>
          <w:rFonts w:ascii="Times New Roman" w:hAnsi="Times New Roman"/>
          <w:sz w:val="24"/>
          <w:szCs w:val="24"/>
        </w:rPr>
        <w:t xml:space="preserve">   </w:t>
      </w:r>
      <w:r w:rsidRPr="00144CA4">
        <w:rPr>
          <w:rFonts w:ascii="Times New Roman" w:hAnsi="Times New Roman"/>
          <w:sz w:val="24"/>
          <w:szCs w:val="24"/>
        </w:rPr>
        <w:t xml:space="preserve">                                        Т.П. Постовалова</w:t>
      </w:r>
    </w:p>
    <w:p w:rsidR="0045102C" w:rsidRPr="00144CA4" w:rsidP="0045102C">
      <w:pPr>
        <w:rPr>
          <w:sz w:val="24"/>
          <w:szCs w:val="24"/>
        </w:rPr>
      </w:pPr>
    </w:p>
    <w:p w:rsidR="008D5D59" w:rsidRPr="00144CA4">
      <w:pPr>
        <w:rPr>
          <w:sz w:val="24"/>
          <w:szCs w:val="24"/>
        </w:rPr>
      </w:pPr>
    </w:p>
    <w:p w:rsidR="00144CA4" w:rsidRPr="00144CA4">
      <w:pPr>
        <w:rPr>
          <w:sz w:val="24"/>
          <w:szCs w:val="24"/>
        </w:rPr>
      </w:pPr>
    </w:p>
    <w:sectPr w:rsidSect="00136F6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10"/>
    <w:rsid w:val="00093BF6"/>
    <w:rsid w:val="00131A0D"/>
    <w:rsid w:val="00136F60"/>
    <w:rsid w:val="00144CA4"/>
    <w:rsid w:val="00170DE5"/>
    <w:rsid w:val="00255877"/>
    <w:rsid w:val="00293250"/>
    <w:rsid w:val="004353B2"/>
    <w:rsid w:val="0045102C"/>
    <w:rsid w:val="008B2A03"/>
    <w:rsid w:val="008D5D59"/>
    <w:rsid w:val="00957D10"/>
    <w:rsid w:val="00F311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62937AD-8511-4B7E-8F4D-4CD6DDD5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02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